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6A" w:rsidRPr="00C01ECD" w:rsidRDefault="002A0F6A" w:rsidP="002A0F6A">
      <w:pPr>
        <w:spacing w:after="0" w:line="240" w:lineRule="auto"/>
        <w:ind w:firstLine="709"/>
        <w:jc w:val="center"/>
        <w:rPr>
          <w:rFonts w:ascii="Times New Roman" w:eastAsia="Times New Roman" w:hAnsi="Times New Roman" w:cs="Times New Roman"/>
          <w:b/>
          <w:sz w:val="28"/>
          <w:szCs w:val="28"/>
          <w:u w:val="single"/>
          <w:lang w:eastAsia="ru-RU"/>
        </w:rPr>
      </w:pPr>
      <w:r w:rsidRPr="00C01ECD">
        <w:rPr>
          <w:rFonts w:ascii="Times New Roman" w:eastAsia="Times New Roman" w:hAnsi="Times New Roman" w:cs="Times New Roman"/>
          <w:b/>
          <w:sz w:val="28"/>
          <w:szCs w:val="28"/>
          <w:lang w:eastAsia="ru-RU"/>
        </w:rPr>
        <w:t xml:space="preserve">Список статей из Научной электронной библиотеки eLIBRARY.RU </w:t>
      </w:r>
      <w:hyperlink r:id="rId6" w:tgtFrame="_blank" w:history="1">
        <w:r w:rsidRPr="00C01ECD">
          <w:rPr>
            <w:rFonts w:ascii="Times New Roman" w:eastAsia="Times New Roman" w:hAnsi="Times New Roman" w:cs="Times New Roman"/>
            <w:b/>
            <w:sz w:val="28"/>
            <w:szCs w:val="28"/>
            <w:u w:val="single"/>
            <w:lang w:eastAsia="ru-RU"/>
          </w:rPr>
          <w:t>http://elibrary.ru/</w:t>
        </w:r>
      </w:hyperlink>
    </w:p>
    <w:p w:rsidR="002A0F6A" w:rsidRPr="00D8716F" w:rsidRDefault="002A0F6A" w:rsidP="002A0F6A">
      <w:pPr>
        <w:spacing w:after="0" w:line="240" w:lineRule="auto"/>
        <w:ind w:firstLine="709"/>
        <w:jc w:val="center"/>
        <w:rPr>
          <w:rFonts w:ascii="Times New Roman" w:eastAsia="Times New Roman" w:hAnsi="Times New Roman" w:cs="Times New Roman"/>
          <w:b/>
          <w:sz w:val="28"/>
          <w:szCs w:val="28"/>
          <w:lang w:eastAsia="ru-RU"/>
        </w:rPr>
      </w:pPr>
      <w:r w:rsidRPr="00C01ECD">
        <w:rPr>
          <w:rFonts w:ascii="Times New Roman" w:eastAsia="Times New Roman" w:hAnsi="Times New Roman" w:cs="Times New Roman"/>
          <w:b/>
          <w:sz w:val="28"/>
          <w:szCs w:val="28"/>
          <w:lang w:eastAsia="ru-RU"/>
        </w:rPr>
        <w:t>на тему: «</w:t>
      </w:r>
      <w:r>
        <w:rPr>
          <w:rFonts w:ascii="Times New Roman" w:eastAsia="Times New Roman" w:hAnsi="Times New Roman" w:cs="Times New Roman"/>
          <w:b/>
          <w:sz w:val="28"/>
          <w:szCs w:val="28"/>
          <w:lang w:eastAsia="ru-RU"/>
        </w:rPr>
        <w:t>Образование за рубежом</w:t>
      </w:r>
      <w:r>
        <w:rPr>
          <w:rFonts w:ascii="Times New Roman" w:eastAsia="Times New Roman" w:hAnsi="Times New Roman" w:cs="Times New Roman"/>
          <w:b/>
          <w:sz w:val="28"/>
          <w:szCs w:val="28"/>
          <w:lang w:eastAsia="ru-RU"/>
        </w:rPr>
        <w:t>»</w:t>
      </w:r>
    </w:p>
    <w:p w:rsidR="002A0F6A" w:rsidRPr="00C01ECD" w:rsidRDefault="002A0F6A" w:rsidP="002A0F6A">
      <w:pPr>
        <w:spacing w:after="0" w:line="240" w:lineRule="auto"/>
        <w:ind w:firstLine="709"/>
        <w:jc w:val="center"/>
        <w:rPr>
          <w:rFonts w:ascii="Times New Roman" w:eastAsia="Times New Roman" w:hAnsi="Times New Roman" w:cs="Times New Roman"/>
          <w:b/>
          <w:sz w:val="28"/>
          <w:szCs w:val="28"/>
          <w:lang w:eastAsia="ru-RU"/>
        </w:rPr>
      </w:pPr>
      <w:r w:rsidRPr="00C01ECD">
        <w:rPr>
          <w:rFonts w:ascii="Times New Roman" w:eastAsia="Times New Roman" w:hAnsi="Times New Roman" w:cs="Times New Roman"/>
          <w:b/>
          <w:sz w:val="28"/>
          <w:szCs w:val="28"/>
          <w:lang w:eastAsia="ru-RU"/>
        </w:rPr>
        <w:t xml:space="preserve">Режим доступа к полным текстам: сеть </w:t>
      </w:r>
      <w:proofErr w:type="spellStart"/>
      <w:r w:rsidRPr="00C01ECD">
        <w:rPr>
          <w:rFonts w:ascii="Times New Roman" w:eastAsia="Times New Roman" w:hAnsi="Times New Roman" w:cs="Times New Roman"/>
          <w:b/>
          <w:sz w:val="28"/>
          <w:szCs w:val="28"/>
          <w:lang w:eastAsia="ru-RU"/>
        </w:rPr>
        <w:t>УдГУ</w:t>
      </w:r>
      <w:proofErr w:type="spellEnd"/>
      <w:r w:rsidRPr="00C01ECD">
        <w:rPr>
          <w:rFonts w:ascii="Times New Roman" w:eastAsia="Times New Roman" w:hAnsi="Times New Roman" w:cs="Times New Roman"/>
          <w:b/>
          <w:sz w:val="28"/>
          <w:szCs w:val="28"/>
          <w:lang w:eastAsia="ru-RU"/>
        </w:rPr>
        <w:t>.</w:t>
      </w:r>
    </w:p>
    <w:p w:rsidR="002A0F6A" w:rsidRPr="00C01ECD" w:rsidRDefault="002A0F6A" w:rsidP="002A0F6A">
      <w:pPr>
        <w:spacing w:after="0" w:line="240" w:lineRule="auto"/>
        <w:ind w:firstLine="709"/>
        <w:jc w:val="center"/>
        <w:rPr>
          <w:rFonts w:ascii="Times New Roman" w:eastAsia="Times New Roman" w:hAnsi="Times New Roman" w:cs="Times New Roman"/>
          <w:b/>
          <w:sz w:val="28"/>
          <w:szCs w:val="28"/>
          <w:lang w:eastAsia="ru-RU"/>
        </w:rPr>
      </w:pPr>
      <w:r w:rsidRPr="00C01ECD">
        <w:rPr>
          <w:rFonts w:ascii="Times New Roman" w:eastAsia="Times New Roman" w:hAnsi="Times New Roman" w:cs="Times New Roman"/>
          <w:b/>
          <w:sz w:val="28"/>
          <w:szCs w:val="28"/>
          <w:lang w:eastAsia="ru-RU"/>
        </w:rPr>
        <w:t>Требуется индивидуальная регистрация.</w:t>
      </w:r>
    </w:p>
    <w:p w:rsidR="002A0F6A" w:rsidRPr="00C01ECD" w:rsidRDefault="002A0F6A" w:rsidP="002A0F6A">
      <w:pPr>
        <w:spacing w:line="360" w:lineRule="auto"/>
        <w:jc w:val="center"/>
        <w:rPr>
          <w:rFonts w:ascii="Times New Roman" w:eastAsia="Calibri" w:hAnsi="Times New Roman" w:cs="Times New Roman"/>
          <w:b/>
          <w:sz w:val="28"/>
          <w:szCs w:val="28"/>
        </w:rPr>
      </w:pPr>
      <w:r w:rsidRPr="00C01ECD">
        <w:rPr>
          <w:rFonts w:ascii="Times New Roman" w:eastAsia="Calibri" w:hAnsi="Times New Roman" w:cs="Times New Roman"/>
          <w:b/>
          <w:sz w:val="28"/>
          <w:szCs w:val="28"/>
        </w:rPr>
        <w:t>Справки по телефону: 916-352, 916-357</w:t>
      </w:r>
    </w:p>
    <w:p w:rsidR="00D04B4E" w:rsidRPr="002A0F6A" w:rsidRDefault="002A0F6A" w:rsidP="002A0F6A">
      <w:r>
        <w:t>1.</w:t>
      </w:r>
      <w:r w:rsidR="00370960">
        <w:t>СОВРЕМЕННЫЕ ТЕНДЕНЦИИ МОДЕРНИЗАЦИИ ВЫСШЕГО ПРОФЕССИОНАЛЬНОГО ОБРАЗОВАНИЯ В РОССИИ И ЗА РУБЕЖОМ</w:t>
      </w:r>
      <w:r w:rsidR="00370960" w:rsidRPr="00370960">
        <w:t xml:space="preserve"> / </w:t>
      </w:r>
      <w:r w:rsidR="00370960">
        <w:t>Ульянина О.А., Исаев Р.А.</w:t>
      </w:r>
      <w:r w:rsidR="00370960" w:rsidRPr="00370960">
        <w:t xml:space="preserve"> // </w:t>
      </w:r>
      <w:r w:rsidR="00370960">
        <w:t>Азимут научных исследований: педагогика и психология. 2016. Т. 5. № 1 (14). С. 127-130.</w:t>
      </w:r>
    </w:p>
    <w:p w:rsidR="00370960" w:rsidRPr="00370960" w:rsidRDefault="00370960" w:rsidP="00370960">
      <w:r w:rsidRPr="00370960">
        <w:t xml:space="preserve">В статье анализируются социальные, политические, экономические причины, влияющие на состояние современного профессионального образования, рассматриваются основные тенденции модернизации образования в контексте Болонского процесса и изменения концептуальных методологических основ подготовки специалистов. Изучается государственная политика в области развития образования, ориентированная на изменение качественного формата подготовки компетентных специалистов, внедрение Федеральных государственных образовательных стандартов высшего профессионального образования и переход на </w:t>
      </w:r>
      <w:proofErr w:type="spellStart"/>
      <w:r w:rsidRPr="00370960">
        <w:t>компетентностную</w:t>
      </w:r>
      <w:proofErr w:type="spellEnd"/>
      <w:r w:rsidRPr="00370960">
        <w:t xml:space="preserve"> модель обучения. Обосновывается необходимость процесса интеграции Российского образования в мировое пространство. Описывается состояние, проблемы и перспективы развития высшего профессионального образования. </w:t>
      </w:r>
    </w:p>
    <w:p w:rsidR="00370960" w:rsidRPr="002A0F6A" w:rsidRDefault="002A0F6A" w:rsidP="00FD60AB">
      <w:r>
        <w:t xml:space="preserve">2. </w:t>
      </w:r>
      <w:r w:rsidR="00FD60AB" w:rsidRPr="00FD60AB">
        <w:t xml:space="preserve">СОВРЕМЕННОЕ СОСТОЯНИЕ ПРОБЛЕМЫ ЭКСПЕРТИЗЫ В СИСТЕМЕ ВЫСШЕГО ПЕДАГОГИЧЕСКОГО ОБРАЗОВАНИЯ В РОССИЙСКОЙ ФЕДЕРАЦИИ И ЗА РУБЕЖОМ / </w:t>
      </w:r>
      <w:proofErr w:type="spellStart"/>
      <w:r w:rsidR="00FD60AB" w:rsidRPr="00FD60AB">
        <w:t>Ратовская</w:t>
      </w:r>
      <w:proofErr w:type="spellEnd"/>
      <w:r w:rsidR="00FD60AB" w:rsidRPr="00FD60AB">
        <w:t xml:space="preserve"> С.В. // Проблемы современного педагогического образования. 2015. № 47-1. С. 211-217.</w:t>
      </w:r>
    </w:p>
    <w:p w:rsidR="002C14DE" w:rsidRPr="002C14DE" w:rsidRDefault="002C14DE" w:rsidP="002C14DE">
      <w:r w:rsidRPr="002C14DE">
        <w:t xml:space="preserve">В статье рассмотрено современное состояние проблемы экспертизы в системе высшего педагогического образования в Российской Федерации и за рубежом, представлен анализ практики экспертизы в системе подготовки педагогических кадров в России и в странах Запада. Экспертиза позволяет с различных позиций проанализировать систему подготовки педагогических кадров. В европейской практике широко используются внешняя (аудит, аккредитация), внутренняя, общественная, и транснациональная экспертиза, а также экспертиза личностных достижений. В Российской Федерации основной упор делается на внешнюю экспертизу, при этом необходимость широкого применения общественной, а также транснациональной экспертиз действительно существует. Реализация основных направлений Федеральной целевой программы развития образования на 2016-2020 годы позволяет повысить качество высшего педагогического образования в стране. </w:t>
      </w:r>
    </w:p>
    <w:p w:rsidR="002C14DE" w:rsidRPr="002A0F6A" w:rsidRDefault="002A0F6A" w:rsidP="00431D27">
      <w:r>
        <w:t>3.</w:t>
      </w:r>
      <w:r w:rsidR="002C14DE" w:rsidRPr="002C14DE">
        <w:t xml:space="preserve"> </w:t>
      </w:r>
      <w:r w:rsidR="00431D27">
        <w:t>НАУЧНО-МЕТОДИЧЕСКИЙ ПОИСК МОДЕЛЕЙ ПРАКТИЧЕСКОЙ ПОДГОТОВКИ В ЗАРУБЕЖНОМ ВЫСШЕМ ПЕДАГОГИЧЕСКОМ ОБРАЗОВАНИИ</w:t>
      </w:r>
      <w:r w:rsidR="00431D27" w:rsidRPr="00431D27">
        <w:t xml:space="preserve"> / </w:t>
      </w:r>
      <w:r w:rsidR="00431D27">
        <w:t xml:space="preserve">Любченко О.А., </w:t>
      </w:r>
      <w:proofErr w:type="spellStart"/>
      <w:r w:rsidR="00431D27">
        <w:t>Кирмасов</w:t>
      </w:r>
      <w:proofErr w:type="spellEnd"/>
      <w:r w:rsidR="00431D27">
        <w:t xml:space="preserve"> Б.А., </w:t>
      </w:r>
      <w:proofErr w:type="spellStart"/>
      <w:r w:rsidR="00431D27">
        <w:t>Бахарев</w:t>
      </w:r>
      <w:proofErr w:type="spellEnd"/>
      <w:r w:rsidR="00431D27">
        <w:t xml:space="preserve"> А.В.</w:t>
      </w:r>
      <w:r w:rsidR="00431D27" w:rsidRPr="00431D27">
        <w:t xml:space="preserve"> // </w:t>
      </w:r>
      <w:r w:rsidR="00431D27">
        <w:t>Современные проблемы науки и образования. 2015. № 4. С. 38.</w:t>
      </w:r>
    </w:p>
    <w:p w:rsidR="008F218B" w:rsidRPr="008F218B" w:rsidRDefault="008F218B" w:rsidP="008F218B">
      <w:r w:rsidRPr="008F218B">
        <w:t xml:space="preserve">В современном зарубежном высшем педагогическом образовании усилилось внимание к профессиональной подготовке студентов на основе расширения специализированной предметной подготовки и разработке эффективных моделей педагогических практик. В статье уделяется особое внимание изучению современных подходов к организации и содержанию педагогических практик в высших учебных заведениях Соединенных Штатов Америки, Федеративной Республики Германии, Франции и Великобритании, обобщению опыта </w:t>
      </w:r>
      <w:r w:rsidRPr="008F218B">
        <w:lastRenderedPageBreak/>
        <w:t xml:space="preserve">профессиональной подготовки будущих педагогов, раскрываются модели наставничества и функции руководителей практики в рамках сетевого взаимодействия образовательных организаций. В связи с переходом на двухуровневую систему в российском высшем образовании большой интерес вызывает опыт осуществления профессиональной подготовки бакалавров и магистров в зарубежных педагогических вузах, который может быть использован в отечественном высшем педагогическом образовании. </w:t>
      </w:r>
    </w:p>
    <w:p w:rsidR="00431D27" w:rsidRPr="002A0F6A" w:rsidRDefault="002A0F6A" w:rsidP="00AD0669">
      <w:r>
        <w:t xml:space="preserve">4. </w:t>
      </w:r>
      <w:r w:rsidR="00AD0669">
        <w:t>СРАВНИТЕЛЬНЫЙ АНАЛИЗ РАЗВИТИЯ ОТЕЧЕСТВЕННЫХ И ЗАРУБЕЖНЫХ МОДЕЛЕЙ ВЫСШЕГО ОБРАЗОВАНИЯ</w:t>
      </w:r>
      <w:r w:rsidR="00AD0669" w:rsidRPr="00AD0669">
        <w:t xml:space="preserve"> / </w:t>
      </w:r>
      <w:proofErr w:type="spellStart"/>
      <w:r w:rsidR="00AD0669">
        <w:t>Кроливецкая</w:t>
      </w:r>
      <w:proofErr w:type="spellEnd"/>
      <w:r w:rsidR="00AD0669">
        <w:t xml:space="preserve"> С.М.</w:t>
      </w:r>
      <w:r w:rsidR="00AD0669" w:rsidRPr="00AD0669">
        <w:t xml:space="preserve"> // </w:t>
      </w:r>
      <w:r w:rsidR="00AD0669">
        <w:t>Научные труды Северо-Западного института управления. 2015. Т. 6. № 2 (19). С. 42-47.</w:t>
      </w:r>
    </w:p>
    <w:p w:rsidR="008B7378" w:rsidRPr="008B7378" w:rsidRDefault="008B7378" w:rsidP="008B7378">
      <w:r w:rsidRPr="008B7378">
        <w:t xml:space="preserve">В 1990е гг. были утрачены традиции отечественного высшего образования по причине резкого сокращения финансирования вузов, особенно проводимых ими научных исследований. </w:t>
      </w:r>
      <w:proofErr w:type="gramStart"/>
      <w:r w:rsidRPr="008B7378">
        <w:t>Поскольку Китай, начиная с 1949 г., строил модель высшего образования аналогичную СССР, но стал осуществлять ее реформирование значительно раньше, с 1980 гг., то достижения в построении современной национальной модели высшего образования не только превосходят в настоящее время Российскую Федерации, но и приближаются по показателям экспорта образовательных услуг, а также развитию исследовательских университетов к показателям промышленно развитых стран, также как и</w:t>
      </w:r>
      <w:proofErr w:type="gramEnd"/>
      <w:r w:rsidRPr="008B7378">
        <w:t xml:space="preserve"> по числу обучающихся студентов за рубежом. Россия находится только в начале пути создания национальной модели высшего образования, но проблемы очень похожи, хотя обе страны не интересуются опытом друг друга в данной области, ориентируясь только на достижения западных стран. Россия взяла за основу американскую модель высшего образования. Создала и финансирует национальные исследовательские университеты, решает проблемы повышения экспорта образовательных услуг, но также вследствие особенностей современного экономического развития должна изыскать дополнительные источники финансирования для остальных вузов (</w:t>
      </w:r>
      <w:proofErr w:type="spellStart"/>
      <w:r w:rsidRPr="008B7378">
        <w:t>эндаументфонды</w:t>
      </w:r>
      <w:proofErr w:type="spellEnd"/>
      <w:r w:rsidRPr="008B7378">
        <w:t xml:space="preserve">, автономизация вузов и, как следствие, расширение перечня дополнительных услуг для технических и гуманитарных вузов). </w:t>
      </w:r>
      <w:proofErr w:type="gramStart"/>
      <w:r w:rsidRPr="008B7378">
        <w:t>Аналогичные проблемы</w:t>
      </w:r>
      <w:proofErr w:type="gramEnd"/>
      <w:r w:rsidRPr="008B7378">
        <w:t xml:space="preserve"> существуют и у китайских высших учебных заведений, не имеющих статуса исследовательского университета, поэтому обмен опытом и взаимное сотрудничество в области развития национальных систем образования представляют значительный интерес. </w:t>
      </w:r>
    </w:p>
    <w:p w:rsidR="008B7378" w:rsidRPr="00F53DE8" w:rsidRDefault="002A0F6A" w:rsidP="007120B3">
      <w:r>
        <w:t xml:space="preserve">5. </w:t>
      </w:r>
      <w:r w:rsidR="00F53DE8" w:rsidRPr="00F53DE8">
        <w:t>УНИВЕРСАЛЬНАЯ СИСТЕМА ЦЕННОСТЕЙ КАК СИМВОЛ РАЗВИТИЯ БУДУЩЕЙ ЦИВИЛИЗАЦИИ ЧЕЛОВЕЧЕСТВА</w:t>
      </w:r>
      <w:r w:rsidR="007120B3" w:rsidRPr="007120B3">
        <w:t xml:space="preserve"> / </w:t>
      </w:r>
      <w:r w:rsidR="007120B3">
        <w:t xml:space="preserve">Исмагилов Р.Т., </w:t>
      </w:r>
      <w:proofErr w:type="spellStart"/>
      <w:r w:rsidR="007120B3">
        <w:t>Юмагулов</w:t>
      </w:r>
      <w:proofErr w:type="spellEnd"/>
      <w:r w:rsidR="007120B3">
        <w:t xml:space="preserve"> А.М.</w:t>
      </w:r>
      <w:r w:rsidR="007120B3" w:rsidRPr="007120B3">
        <w:t xml:space="preserve"> // </w:t>
      </w:r>
      <w:r w:rsidR="007120B3">
        <w:t>Аграрное образование и наука. 2015. № 2. С. 5.</w:t>
      </w:r>
    </w:p>
    <w:p w:rsidR="00F53DE8" w:rsidRPr="00F53DE8" w:rsidRDefault="00F53DE8" w:rsidP="00F53DE8">
      <w:r w:rsidRPr="00F53DE8">
        <w:t>Статья развивает идеи Декларации от 1 мая 2010 г. «Оставьте нам будущее» как вектора и символа развития человечества на основе новых ценностей. Это обращение к лицам, влияющим на принятие государственных и планетарных решений, способных предотвратить экологические катастрофы, войны и перевороты путем изменения системы ценностей в каждой голове и в целом мире. Необходимость перехода к другой системе хозяйствования на основе философии, культуры и образования коренных народов осознает все больше людей, обладающих правами на землю предков, родной язык, свободу и самоуправление. Это понимают и юные школьники уральского села Уфа-</w:t>
      </w:r>
      <w:proofErr w:type="spellStart"/>
      <w:r w:rsidRPr="00F53DE8">
        <w:t>Шигири</w:t>
      </w:r>
      <w:proofErr w:type="spellEnd"/>
      <w:r w:rsidRPr="00F53DE8">
        <w:t xml:space="preserve">, и умудренные представители коренных народов Урала, озабоченные будущим своих сел и народов. Чем быстрее наши планы воплотятся в жизнь, тем спокойней станет на нашей планете. Древнегреческий ученый Аристотель четко различал экономику </w:t>
      </w:r>
      <w:proofErr w:type="spellStart"/>
      <w:r w:rsidRPr="00F53DE8">
        <w:t>axios</w:t>
      </w:r>
      <w:proofErr w:type="spellEnd"/>
      <w:r w:rsidRPr="00F53DE8">
        <w:t xml:space="preserve"> как продуктивное хозяйствование (всеобщее благо). Английское понятие </w:t>
      </w:r>
      <w:proofErr w:type="spellStart"/>
      <w:r w:rsidRPr="00F53DE8">
        <w:t>value</w:t>
      </w:r>
      <w:proofErr w:type="spellEnd"/>
      <w:r w:rsidRPr="00F53DE8">
        <w:t xml:space="preserve"> относится к </w:t>
      </w:r>
      <w:proofErr w:type="spellStart"/>
      <w:r w:rsidRPr="00F53DE8">
        <w:t>хрематистике</w:t>
      </w:r>
      <w:proofErr w:type="spellEnd"/>
      <w:r w:rsidRPr="00F53DE8">
        <w:t xml:space="preserve"> и не отражает всю глубину философского понятия «ценность», которое изучается в рамках аксиологии как отрасли философии. В рамках существующих аксиологических традиций наука оказалась не в состоянии выработать рекомендации и алгоритмы, которые можно было бы </w:t>
      </w:r>
      <w:r w:rsidRPr="00F53DE8">
        <w:lastRenderedPageBreak/>
        <w:t xml:space="preserve">применить для экспертизы различных проектов развития, для управления </w:t>
      </w:r>
      <w:proofErr w:type="spellStart"/>
      <w:r w:rsidRPr="00F53DE8">
        <w:t>природосоциумом</w:t>
      </w:r>
      <w:proofErr w:type="spellEnd"/>
      <w:r w:rsidRPr="00F53DE8">
        <w:t xml:space="preserve">, для воспитания и образования детей в условиях обозначившихся глобальных проблем. Прикладная аксиология, как основа новой культуры, которая базировалась бы на главной ценности - природе и далее росла фрактально, </w:t>
      </w:r>
      <w:proofErr w:type="spellStart"/>
      <w:r w:rsidRPr="00F53DE8">
        <w:t>синергетично</w:t>
      </w:r>
      <w:proofErr w:type="spellEnd"/>
      <w:r w:rsidRPr="00F53DE8">
        <w:t xml:space="preserve"> и гармонично, расширяя сознание и ответственность личности от </w:t>
      </w:r>
      <w:proofErr w:type="gramStart"/>
      <w:r w:rsidRPr="00F53DE8">
        <w:t>локального</w:t>
      </w:r>
      <w:proofErr w:type="gramEnd"/>
      <w:r w:rsidRPr="00F53DE8">
        <w:t xml:space="preserve"> до глобального. Это ценности уральской цивилизации, основывающиеся на эпосе башкирского народа «Урал-батыр»: я - семья - народ - человечество. Приводятся 33 уровня - ступеньки развития, которые следует учитывать управленцу при оценке этапов развития социальных систем и отдельных личностей. Эта иерархия отводит деньгам, являющимся высшей целью и ценностью в современной системе хозяйствования, последний, 33-й уровень, а на первом месте стоят биосфера и человек с его здоровьем, интеллектом и душой. Возврат человечества к алгоритмам органичного развития должен происходить без потрясений, войн и переворотов, через создание интеллектуальной сети человечества. Ибо в ХХI </w:t>
      </w:r>
      <w:proofErr w:type="gramStart"/>
      <w:r w:rsidRPr="00F53DE8">
        <w:t>в</w:t>
      </w:r>
      <w:proofErr w:type="gramEnd"/>
      <w:r w:rsidRPr="00F53DE8">
        <w:t xml:space="preserve">. </w:t>
      </w:r>
      <w:proofErr w:type="gramStart"/>
      <w:r w:rsidRPr="00F53DE8">
        <w:t>земная</w:t>
      </w:r>
      <w:proofErr w:type="gramEnd"/>
      <w:r w:rsidRPr="00F53DE8">
        <w:t xml:space="preserve"> цивилизация подошла к тому рубежу развития, за которым ей угрожает обвальная деградация. Чтобы избежать этого, необходимо, чтобы человечество осознало себя как единое целое, чтобы каждый человек осознавал себя как часть этого целого, чувствовал себя ответственным за весь мир. Этот зарождающийся процесс трансформации ценностей в научную и повседневную жизнь землян означает начало строительства новой цивилизации на планете Земля.</w:t>
      </w:r>
    </w:p>
    <w:p w:rsidR="00AD0669" w:rsidRPr="002A0F6A" w:rsidRDefault="002A0F6A" w:rsidP="00777491">
      <w:r>
        <w:t xml:space="preserve">6. </w:t>
      </w:r>
      <w:r w:rsidR="00777491">
        <w:t>ПАРАДОКСЫ МОДЕРНИЗАЦИИ СИСТЕМЫ ВЫСШЕГО ОБРАЗОВАНИЯ ПО ЕВРОПЕЙСКОМУ ОБРАЗЦУ</w:t>
      </w:r>
      <w:r w:rsidR="00777491" w:rsidRPr="00777491">
        <w:t xml:space="preserve"> / </w:t>
      </w:r>
      <w:r w:rsidR="00777491">
        <w:t>Суркова И.Ю., Тарский Ю.И.</w:t>
      </w:r>
      <w:r w:rsidR="00777491" w:rsidRPr="00777491">
        <w:t xml:space="preserve"> // </w:t>
      </w:r>
      <w:r w:rsidR="00777491">
        <w:t>Вестник Поволжского института управления. 2015. № 3 (48). С. 72-78.</w:t>
      </w:r>
    </w:p>
    <w:p w:rsidR="006C35DB" w:rsidRPr="006C35DB" w:rsidRDefault="006C35DB" w:rsidP="006C35DB">
      <w:r w:rsidRPr="006C35DB">
        <w:t xml:space="preserve">Исследуются проблемы модернизации системы высшего образования по европейскому образцу. Рассматривается эффективность реализации принципов непрерывного образования, активной научной мобильности студентов, кредитной системы обучения. Анализируется связь процессов модернизации высшего образования с современной политической обстановкой, российскими традициями обучения и проблемой оттока кадров за рубеж. </w:t>
      </w:r>
    </w:p>
    <w:p w:rsidR="006C35DB" w:rsidRPr="006C35DB" w:rsidRDefault="002A0F6A" w:rsidP="00907E1D">
      <w:r>
        <w:t xml:space="preserve">7. </w:t>
      </w:r>
      <w:r w:rsidR="00907E1D">
        <w:t xml:space="preserve">АДАПТАЦИЯ МЕЖДУНАРОДНОГО </w:t>
      </w:r>
      <w:proofErr w:type="gramStart"/>
      <w:r w:rsidR="00907E1D">
        <w:t>ОПЫТА ОБЕСПЕЧЕНИЯ БЕЗОПАСНОСТИ СТУДЕНТОВ ВУЗОВ</w:t>
      </w:r>
      <w:proofErr w:type="gramEnd"/>
      <w:r w:rsidR="00907E1D">
        <w:t xml:space="preserve"> В УСЛОВИЯХ ГЛОБАЛИЗАЦИИ И МЕЖДУНАРОДНОЙ ОБРАЗОВАТЕЛЬНОЙ ИНТЕГРАЦИИ</w:t>
      </w:r>
      <w:r w:rsidR="00907E1D" w:rsidRPr="00907E1D">
        <w:t xml:space="preserve"> / </w:t>
      </w:r>
      <w:proofErr w:type="spellStart"/>
      <w:r w:rsidR="00907E1D">
        <w:t>Мухаметзянова</w:t>
      </w:r>
      <w:proofErr w:type="spellEnd"/>
      <w:r w:rsidR="00907E1D">
        <w:t xml:space="preserve"> Ф.Ш., Трегубова Т.М.</w:t>
      </w:r>
      <w:r w:rsidR="00907E1D" w:rsidRPr="00907E1D">
        <w:t xml:space="preserve"> // </w:t>
      </w:r>
      <w:r w:rsidR="00907E1D">
        <w:t>Казанский педагогический журнал. 2015. Т. 3. № 6-3 (113). С. 33-38.</w:t>
      </w:r>
      <w:r w:rsidR="006C35DB" w:rsidRPr="006C35DB">
        <w:t xml:space="preserve"> </w:t>
      </w:r>
    </w:p>
    <w:p w:rsidR="00B60EA3" w:rsidRPr="00B60EA3" w:rsidRDefault="00B60EA3" w:rsidP="00B60EA3">
      <w:r w:rsidRPr="00B60EA3">
        <w:t xml:space="preserve">В статье рассматриваются вопросы, связанные с реформированием российского высшего образования и организацией безопасности и поддержки студентов вузов в России и за рубежом в условиях глобализации и интернационализации образования. Выделены причины актуализации исследования международного опыта в этой сфере и разработки собственных российских моделей социальной защиты студенческой молодежи. Охарактеризованы параметры повышения безопасности и привлекательности вуза как первостепенного приоритета и фактора формирования академической мобильности студентов и формирования пространства высшего образования в Европе. Особое внимание уделено поддержке женщин-студентов в европейских вузах. </w:t>
      </w:r>
    </w:p>
    <w:p w:rsidR="00777491" w:rsidRPr="006C35DB" w:rsidRDefault="002A0F6A" w:rsidP="009318D7">
      <w:r>
        <w:t xml:space="preserve">8. </w:t>
      </w:r>
      <w:r w:rsidR="009318D7">
        <w:t>ЭВОЛЮЦИЯ ПОНЯТИЯ «ДУАЛЬНОСТЬ» В СОВРЕМЕННОМ ВЫСШЕМ ОБРАЗОВАНИИ</w:t>
      </w:r>
      <w:r w:rsidR="009318D7" w:rsidRPr="009318D7">
        <w:t xml:space="preserve"> / </w:t>
      </w:r>
      <w:r w:rsidR="009318D7">
        <w:t>Фалько К.И.</w:t>
      </w:r>
      <w:r w:rsidR="009318D7" w:rsidRPr="009318D7">
        <w:t xml:space="preserve"> // </w:t>
      </w:r>
      <w:r w:rsidR="009318D7">
        <w:t>Филологические науки. Вопросы теории и практики. 2016. № 5-1 (59). С. 212-214.</w:t>
      </w:r>
    </w:p>
    <w:p w:rsidR="009318D7" w:rsidRPr="009318D7" w:rsidRDefault="009318D7" w:rsidP="009318D7">
      <w:r w:rsidRPr="009318D7">
        <w:t>Статья посвящена вопросам анализа подходов отечественных и зарубежных исследователей к определению понятия «</w:t>
      </w:r>
      <w:proofErr w:type="spellStart"/>
      <w:r w:rsidRPr="009318D7">
        <w:t>дуальность</w:t>
      </w:r>
      <w:proofErr w:type="spellEnd"/>
      <w:r w:rsidRPr="009318D7">
        <w:t xml:space="preserve">» в системе современного высшего образования. Проводится краткий экскурс в историю возникновения данного понятия в Германии в начале XX века. </w:t>
      </w:r>
      <w:r w:rsidRPr="009318D7">
        <w:lastRenderedPageBreak/>
        <w:t xml:space="preserve">Рассматриваются примеры интеграции дуального образования в России и за рубежом. На основе анализа актуальных источников по проблеме делается вывод о необходимости выделения ключевых показателей, нивелирующих различия в номенклатуре дуального образования. </w:t>
      </w:r>
    </w:p>
    <w:p w:rsidR="00FD60AB" w:rsidRPr="002A0F6A" w:rsidRDefault="002A0F6A" w:rsidP="00D63525">
      <w:r>
        <w:t xml:space="preserve">9. </w:t>
      </w:r>
      <w:r w:rsidR="00D63525">
        <w:t>СОВРЕМЕННЫЕ МОДЕЛИ И ЭФФЕКТИВНЫЕ ПРАКТИКИ ПОДГОТОВКИ НАУЧНО-ПЕДАГОГИЧЕСКИХ КАДРОВ В РОССИИ И ЗА РУБЕЖОМ</w:t>
      </w:r>
      <w:r w:rsidR="00D63525" w:rsidRPr="00D63525">
        <w:t xml:space="preserve"> / </w:t>
      </w:r>
      <w:proofErr w:type="spellStart"/>
      <w:r w:rsidR="00D63525">
        <w:t>Гвильдис</w:t>
      </w:r>
      <w:proofErr w:type="spellEnd"/>
      <w:r w:rsidR="00D63525">
        <w:t xml:space="preserve"> Т.Ю.</w:t>
      </w:r>
      <w:r w:rsidR="00D63525" w:rsidRPr="00D63525">
        <w:t xml:space="preserve"> // </w:t>
      </w:r>
      <w:r w:rsidR="00D63525">
        <w:t>Проблемы современного педагогического образования. 2016. № 52-2. С. 28-35.</w:t>
      </w:r>
    </w:p>
    <w:p w:rsidR="007B00B7" w:rsidRPr="007B00B7" w:rsidRDefault="007B00B7" w:rsidP="007B00B7">
      <w:r w:rsidRPr="007B00B7">
        <w:t xml:space="preserve">В статье рассмотрен комплекс вопросов, связанных с подготовкой научно-педагогической кадров в Росси и за рубежом. Модель подготовки в соответствии с требованиями Федерального закона «Об образовании в Российской Федерации», Федерального государственного образовательного стандарта высшего образования (ФГОС </w:t>
      </w:r>
      <w:proofErr w:type="gramStart"/>
      <w:r w:rsidRPr="007B00B7">
        <w:t>ВО</w:t>
      </w:r>
      <w:proofErr w:type="gramEnd"/>
      <w:r w:rsidRPr="007B00B7">
        <w:t xml:space="preserve">). Подготовка кадров высшей квалификации. Направление подготовки 44.06.01 Образование и педагогические науки. </w:t>
      </w:r>
    </w:p>
    <w:p w:rsidR="007B00B7" w:rsidRPr="002A0F6A" w:rsidRDefault="002A0F6A" w:rsidP="00EF31E3">
      <w:r>
        <w:t xml:space="preserve">10. </w:t>
      </w:r>
      <w:r w:rsidR="00EF31E3" w:rsidRPr="00EF31E3">
        <w:t xml:space="preserve">УНИВЕРСИТЕТСКОЕ ОБРАЗОВАНИЕ В ВЕЛИКОБРИТАНИИ И РОССИИ / </w:t>
      </w:r>
      <w:proofErr w:type="spellStart"/>
      <w:r w:rsidR="00EF31E3" w:rsidRPr="00EF31E3">
        <w:t>Шеховцева</w:t>
      </w:r>
      <w:proofErr w:type="spellEnd"/>
      <w:r w:rsidR="00EF31E3" w:rsidRPr="00EF31E3">
        <w:t xml:space="preserve"> Т.М., Росс Л. // </w:t>
      </w:r>
      <w:r w:rsidR="00EF31E3" w:rsidRPr="00EF31E3">
        <w:rPr>
          <w:lang w:val="en-US"/>
        </w:rPr>
        <w:t>European</w:t>
      </w:r>
      <w:r w:rsidR="00EF31E3" w:rsidRPr="00EF31E3">
        <w:t xml:space="preserve"> </w:t>
      </w:r>
      <w:r w:rsidR="00EF31E3" w:rsidRPr="00EF31E3">
        <w:rPr>
          <w:lang w:val="en-US"/>
        </w:rPr>
        <w:t>research</w:t>
      </w:r>
      <w:r w:rsidR="00EF31E3" w:rsidRPr="00EF31E3">
        <w:t>. 2015. № 1 (2). С. 52-53.</w:t>
      </w:r>
    </w:p>
    <w:p w:rsidR="00DD6F18" w:rsidRPr="00DD6F18" w:rsidRDefault="00DD6F18" w:rsidP="00DD6F18">
      <w:pPr>
        <w:rPr>
          <w:lang w:val="en-US"/>
        </w:rPr>
      </w:pPr>
      <w:r w:rsidRPr="00DD6F18">
        <w:t xml:space="preserve">В статье представлен сравнительный анализ систем высшего образования в России и в Великобритании. Материал может быть использован учителями школ и преподавателями вузов, а также студентами, выезжающими учиться за рубеж </w:t>
      </w:r>
      <w:r w:rsidRPr="00DD6F18">
        <w:rPr>
          <w:lang w:val="en-US"/>
        </w:rPr>
        <w:t>the</w:t>
      </w:r>
      <w:r w:rsidRPr="00DD6F18">
        <w:t xml:space="preserve"> </w:t>
      </w:r>
      <w:r w:rsidRPr="00DD6F18">
        <w:rPr>
          <w:lang w:val="en-US"/>
        </w:rPr>
        <w:t>article</w:t>
      </w:r>
      <w:r w:rsidRPr="00DD6F18">
        <w:t xml:space="preserve"> </w:t>
      </w:r>
      <w:r w:rsidRPr="00DD6F18">
        <w:rPr>
          <w:lang w:val="en-US"/>
        </w:rPr>
        <w:t>presents</w:t>
      </w:r>
      <w:r w:rsidRPr="00DD6F18">
        <w:t xml:space="preserve"> </w:t>
      </w:r>
      <w:r w:rsidRPr="00DD6F18">
        <w:rPr>
          <w:lang w:val="en-US"/>
        </w:rPr>
        <w:t>a</w:t>
      </w:r>
      <w:r w:rsidRPr="00DD6F18">
        <w:t xml:space="preserve"> </w:t>
      </w:r>
      <w:r w:rsidRPr="00DD6F18">
        <w:rPr>
          <w:lang w:val="en-US"/>
        </w:rPr>
        <w:t>comparative</w:t>
      </w:r>
      <w:r w:rsidRPr="00DD6F18">
        <w:t xml:space="preserve"> </w:t>
      </w:r>
      <w:r w:rsidRPr="00DD6F18">
        <w:rPr>
          <w:lang w:val="en-US"/>
        </w:rPr>
        <w:t>analysis</w:t>
      </w:r>
      <w:r w:rsidRPr="00DD6F18">
        <w:t xml:space="preserve"> </w:t>
      </w:r>
      <w:r w:rsidRPr="00DD6F18">
        <w:rPr>
          <w:lang w:val="en-US"/>
        </w:rPr>
        <w:t>of</w:t>
      </w:r>
      <w:r w:rsidRPr="00DD6F18">
        <w:t xml:space="preserve"> </w:t>
      </w:r>
      <w:r w:rsidRPr="00DD6F18">
        <w:rPr>
          <w:lang w:val="en-US"/>
        </w:rPr>
        <w:t>the</w:t>
      </w:r>
      <w:r w:rsidRPr="00DD6F18">
        <w:t xml:space="preserve"> </w:t>
      </w:r>
      <w:r w:rsidRPr="00DD6F18">
        <w:rPr>
          <w:lang w:val="en-US"/>
        </w:rPr>
        <w:t>systems</w:t>
      </w:r>
      <w:r w:rsidRPr="00DD6F18">
        <w:t xml:space="preserve"> </w:t>
      </w:r>
      <w:r w:rsidRPr="00DD6F18">
        <w:rPr>
          <w:lang w:val="en-US"/>
        </w:rPr>
        <w:t>of</w:t>
      </w:r>
      <w:r w:rsidRPr="00DD6F18">
        <w:t xml:space="preserve"> </w:t>
      </w:r>
      <w:r w:rsidRPr="00DD6F18">
        <w:rPr>
          <w:lang w:val="en-US"/>
        </w:rPr>
        <w:t>higher</w:t>
      </w:r>
      <w:r w:rsidRPr="00DD6F18">
        <w:t xml:space="preserve"> </w:t>
      </w:r>
      <w:r w:rsidRPr="00DD6F18">
        <w:rPr>
          <w:lang w:val="en-US"/>
        </w:rPr>
        <w:t>education</w:t>
      </w:r>
      <w:r w:rsidRPr="00DD6F18">
        <w:t xml:space="preserve"> </w:t>
      </w:r>
      <w:r w:rsidRPr="00DD6F18">
        <w:rPr>
          <w:lang w:val="en-US"/>
        </w:rPr>
        <w:t>in</w:t>
      </w:r>
      <w:r w:rsidRPr="00DD6F18">
        <w:t xml:space="preserve"> </w:t>
      </w:r>
      <w:r w:rsidRPr="00DD6F18">
        <w:rPr>
          <w:lang w:val="en-US"/>
        </w:rPr>
        <w:t>Russia</w:t>
      </w:r>
      <w:r w:rsidRPr="00DD6F18">
        <w:t xml:space="preserve"> </w:t>
      </w:r>
      <w:r w:rsidRPr="00DD6F18">
        <w:rPr>
          <w:lang w:val="en-US"/>
        </w:rPr>
        <w:t>and</w:t>
      </w:r>
      <w:r w:rsidRPr="00DD6F18">
        <w:t xml:space="preserve"> </w:t>
      </w:r>
      <w:r w:rsidRPr="00DD6F18">
        <w:rPr>
          <w:lang w:val="en-US"/>
        </w:rPr>
        <w:t>in</w:t>
      </w:r>
      <w:r w:rsidRPr="00DD6F18">
        <w:t xml:space="preserve"> </w:t>
      </w:r>
      <w:r w:rsidRPr="00DD6F18">
        <w:rPr>
          <w:lang w:val="en-US"/>
        </w:rPr>
        <w:t>Great</w:t>
      </w:r>
      <w:r w:rsidRPr="00DD6F18">
        <w:t xml:space="preserve"> </w:t>
      </w:r>
      <w:r w:rsidRPr="00DD6F18">
        <w:rPr>
          <w:lang w:val="en-US"/>
        </w:rPr>
        <w:t>Britain</w:t>
      </w:r>
      <w:r w:rsidRPr="00DD6F18">
        <w:t xml:space="preserve">. </w:t>
      </w:r>
      <w:r w:rsidRPr="00DD6F18">
        <w:rPr>
          <w:lang w:val="en-US"/>
        </w:rPr>
        <w:t xml:space="preserve">The material can be used by school teachers and university professors as well as by students going to study abroad </w:t>
      </w:r>
    </w:p>
    <w:p w:rsidR="00DD6F18" w:rsidRPr="00271F18" w:rsidRDefault="002A0F6A" w:rsidP="00271F18">
      <w:r>
        <w:t xml:space="preserve">11. </w:t>
      </w:r>
      <w:r w:rsidR="00271F18" w:rsidRPr="00271F18">
        <w:t>МОДЕЛИРОВАНИЕ СИСТЕМЫ ВЫСШЕГО ОБРАЗОВАНИЯ: ЗАРУБЕЖНЫЙ ОПЫТ И РОССИЙСКИЕ ТЕНДЕНЦИИ / Шибанова Е.К. // Современные проблемы науки и образования. 2015. № 4. С. 155.</w:t>
      </w:r>
    </w:p>
    <w:p w:rsidR="00271F18" w:rsidRPr="00271F18" w:rsidRDefault="00271F18" w:rsidP="00271F18">
      <w:r w:rsidRPr="00271F18">
        <w:t xml:space="preserve">В работе дается характеристика зарубежных и отечественных моделей образования. Наряду с традиционными и устоявшимися в образовательном пространстве моделями университетов возникают совершенно новые, альтернативные модели. Обновление моделей образования вузов обусловлено комплексностью внешних и внутренних причин, которые воздействуют на систему высшего образования. В условиях экономических и политических катарсисов, высокой конкуренции зарубежных и отечественных вузов, «снижения» индекса их привлекательности и престижа возникает необходимость разработки универсальной модели современного университета на основе выделения достоинств и недостатков имеющихся, разработки прогноза будущих системных элементов модели. Выделение основных моделей образования в России и за рубежом позволило разработать общие рекомендации для моделирования системы высшего образования и спрогнозировать новую архитектонику модели системы высшего образования на ближайшее будущее. Сделан акцент на особенности государственной политики Российской Федерации по отношению к моделированию отечественного высшего образования. </w:t>
      </w:r>
    </w:p>
    <w:p w:rsidR="00EF31E3" w:rsidRPr="00271F18" w:rsidRDefault="002A0F6A" w:rsidP="00AA194D">
      <w:r>
        <w:t xml:space="preserve">12. </w:t>
      </w:r>
      <w:r w:rsidR="00AA194D">
        <w:t>ЭТАПЫ ДЕЦЕНТРАЛИЗАЦИИ ВЫСШЕГО ОБРАЗОВАНИЯ В ЕВРОПЕ: ОБЩИЕ ЗАКОНОМЕРНОСТИ И НАЦИОНАЛЬНЫЕ ОСОБЕННОСТИ</w:t>
      </w:r>
      <w:r w:rsidR="00AA194D" w:rsidRPr="00AA194D">
        <w:t xml:space="preserve"> / </w:t>
      </w:r>
      <w:proofErr w:type="spellStart"/>
      <w:r w:rsidR="00AA194D">
        <w:t>Анарбек</w:t>
      </w:r>
      <w:proofErr w:type="spellEnd"/>
      <w:r w:rsidR="00AA194D">
        <w:t xml:space="preserve"> Н., </w:t>
      </w:r>
      <w:proofErr w:type="spellStart"/>
      <w:r w:rsidR="00AA194D">
        <w:t>Гумерова</w:t>
      </w:r>
      <w:proofErr w:type="spellEnd"/>
      <w:r w:rsidR="00AA194D">
        <w:t xml:space="preserve"> А.</w:t>
      </w:r>
      <w:r w:rsidR="00AA194D" w:rsidRPr="00AA194D">
        <w:t xml:space="preserve"> // </w:t>
      </w:r>
      <w:r w:rsidR="00AA194D">
        <w:t>Национальная Ассоциация Ученых. 2015. № 10-1 (16). С. 129-133.</w:t>
      </w:r>
    </w:p>
    <w:p w:rsidR="00AA194D" w:rsidRDefault="00AA194D" w:rsidP="00AA194D">
      <w:r>
        <w:t xml:space="preserve">Актуальность данной статьи определяется важностью повышения качества высшего образования. Одним из путей повышения качества высшего образования является децентрализация управления высшим образованием и расширение академических свобод вузов. Автономия вузов относится «к одному из основополагающих принципов, проходящих через все документы Болонского процесса, начиная с Всеобщей хартии». В настоящее время высшая школа Казахстана находится на новом этапе развития, который предполагает переход к системе автономных вузов. Таким </w:t>
      </w:r>
      <w:r>
        <w:lastRenderedPageBreak/>
        <w:t xml:space="preserve">образом, представляет огромный интерес развитие децентрализации высшего образования за рубежом, особенно в европейских странах-участницах Болонского </w:t>
      </w:r>
      <w:proofErr w:type="spellStart"/>
      <w:r>
        <w:t>процесса</w:t>
      </w:r>
      <w:proofErr w:type="gramStart"/>
      <w:r>
        <w:t>.Н</w:t>
      </w:r>
      <w:proofErr w:type="gramEnd"/>
      <w:r>
        <w:t>ами</w:t>
      </w:r>
      <w:proofErr w:type="spellEnd"/>
      <w:r>
        <w:t xml:space="preserve"> выполнена огромная работа по определению периодов развития децентрализации систем высшего образования разных стран. В рамках данной работы система высшего образования Великобритании является ярким представителем либеральной модели университетской </w:t>
      </w:r>
      <w:proofErr w:type="gramStart"/>
      <w:r>
        <w:t>автономии</w:t>
      </w:r>
      <w:proofErr w:type="gramEnd"/>
      <w:r>
        <w:t xml:space="preserve"> и исторически развивались как децентрализованные. Классическим образцом страны со строго централизованной и административно единообразной системой образования является Франция. Система высшего образования Германии на федеральном уровне может считаться децентрализованной, но на уровне земель - это системы центристской модели университетской </w:t>
      </w:r>
      <w:proofErr w:type="spellStart"/>
      <w:r>
        <w:t>автономии</w:t>
      </w:r>
      <w:proofErr w:type="gramStart"/>
      <w:r>
        <w:t>.В</w:t>
      </w:r>
      <w:proofErr w:type="spellEnd"/>
      <w:proofErr w:type="gramEnd"/>
      <w:r>
        <w:t xml:space="preserve"> заключение хочется сказать, что образовательные тенденции в мире характеризуются явлениями маятникового типа: страны с централизованной системой образования идут в сторону децентрализации, другие страны стремятся повысить роль правительства в управлении образованием. </w:t>
      </w:r>
    </w:p>
    <w:p w:rsidR="00AA194D" w:rsidRPr="006C67A0" w:rsidRDefault="002A0F6A" w:rsidP="006C67A0">
      <w:r>
        <w:t xml:space="preserve">13. </w:t>
      </w:r>
      <w:r w:rsidR="006C67A0" w:rsidRPr="006C67A0">
        <w:t xml:space="preserve">ВЛИЯНИЕ МЕЖДУНАРОДНОЙ МОБИЛЬНОСТИ СТУДЕНТОВ НА РАЗВИТИЕ ИХ НАЦИОНАЛЬНОЙ ИДЕНТИЧНОСТИ (НА ОПЫТЕ АВСТРАЛИИ, КАНАДЫ, США) / </w:t>
      </w:r>
      <w:proofErr w:type="spellStart"/>
      <w:r w:rsidR="006C67A0" w:rsidRPr="006C67A0">
        <w:t>Осколова</w:t>
      </w:r>
      <w:proofErr w:type="spellEnd"/>
      <w:r w:rsidR="006C67A0" w:rsidRPr="006C67A0">
        <w:t xml:space="preserve"> Т.Л. // Вестник Тюменского государственного университета. Гуманитарные исследования. </w:t>
      </w:r>
      <w:proofErr w:type="spellStart"/>
      <w:proofErr w:type="gramStart"/>
      <w:r w:rsidR="006C67A0" w:rsidRPr="006C67A0">
        <w:rPr>
          <w:lang w:val="en-US"/>
        </w:rPr>
        <w:t>Humanitates</w:t>
      </w:r>
      <w:proofErr w:type="spellEnd"/>
      <w:r w:rsidR="006C67A0" w:rsidRPr="006C67A0">
        <w:t>.</w:t>
      </w:r>
      <w:proofErr w:type="gramEnd"/>
      <w:r w:rsidR="006C67A0" w:rsidRPr="006C67A0">
        <w:t xml:space="preserve"> 2015. Т. 1. № 1 (1). С. 190-197.</w:t>
      </w:r>
    </w:p>
    <w:p w:rsidR="00D63525" w:rsidRPr="002A0F6A" w:rsidRDefault="006C67A0" w:rsidP="00D63525">
      <w:r w:rsidRPr="006C67A0">
        <w:t xml:space="preserve">Актуальность данной статьи обусловлена необходимостью изучения влияния международной студенческой мобильности на целостное развитие национальной идентичности личности студентов университетов. </w:t>
      </w:r>
      <w:proofErr w:type="gramStart"/>
      <w:r w:rsidRPr="006C67A0">
        <w:t>Цель статьи - исследование целесообразности развития проектов культурного обмена с точки зрения их влияния на историческую память личности, отношение к истории своей семьи, родного края, страны, бережное отношение к культурным и историческим святыням своего народа, осознание своей принадлежности к национальному сообществу и своей стране, оценка своего культурно-этического поведения, в том числе национально-культурных стереотипов.</w:t>
      </w:r>
      <w:proofErr w:type="gramEnd"/>
      <w:r w:rsidRPr="006C67A0">
        <w:t xml:space="preserve"> Автор рассматривает формирование когнитивного компонента национальной идентичности (национальные потребности, интересы, системы ценностей и установок, стереотипные представления, а также национальные стереотипы) и аффективного компонента национальной идентичности (национальные обычаи и традиции, нормы и образцы поведения, эмоциональные элементы, гамма чувств и настроений, особенности темперамента, эмоционально-волевые устремления) в поликультурной образовательной среде университетов. На основе опыта двух крупных международных проектов студенческой мобильности, проводившихся университетами Австралии, Великобритании и США с участием студентов из Австралии, Великобритании, Индии, Кореи, Сингапура, США и Южной Африки, проанализировано влияние интернационализации высшего образования на национально-гражданский и глобальный (или международный) аспекты национальной идентичности. Международные студенческие проекты осуществлялись в 2001-2004 («Размышления о нации: американские студенты и обучение за рубежом» и 2010-2011 гг</w:t>
      </w:r>
      <w:proofErr w:type="gramStart"/>
      <w:r w:rsidRPr="006C67A0">
        <w:t>.(</w:t>
      </w:r>
      <w:proofErr w:type="gramEnd"/>
      <w:r w:rsidRPr="006C67A0">
        <w:t xml:space="preserve">«Я глазами других: развитие глобального гражданства посредством международной мобильности и университетского сообщества») и были направлены на обучение студентов за рубежом и адаптацию иностранных студентов в поликультурной университетской среде. </w:t>
      </w:r>
      <w:proofErr w:type="gramStart"/>
      <w:r w:rsidRPr="006C67A0">
        <w:t>Основываясь на данных, опубликованных в журнале «</w:t>
      </w:r>
      <w:proofErr w:type="spellStart"/>
      <w:r w:rsidRPr="006C67A0">
        <w:t>Journal</w:t>
      </w:r>
      <w:proofErr w:type="spellEnd"/>
      <w:r w:rsidRPr="006C67A0">
        <w:t xml:space="preserve"> </w:t>
      </w:r>
      <w:proofErr w:type="spellStart"/>
      <w:r w:rsidRPr="006C67A0">
        <w:t>of</w:t>
      </w:r>
      <w:proofErr w:type="spellEnd"/>
      <w:r w:rsidRPr="006C67A0">
        <w:t xml:space="preserve"> </w:t>
      </w:r>
      <w:proofErr w:type="spellStart"/>
      <w:r w:rsidRPr="006C67A0">
        <w:t>studies</w:t>
      </w:r>
      <w:proofErr w:type="spellEnd"/>
      <w:r w:rsidRPr="006C67A0">
        <w:t xml:space="preserve"> </w:t>
      </w:r>
      <w:proofErr w:type="spellStart"/>
      <w:r w:rsidRPr="006C67A0">
        <w:t>in</w:t>
      </w:r>
      <w:proofErr w:type="spellEnd"/>
      <w:r w:rsidRPr="006C67A0">
        <w:t xml:space="preserve"> </w:t>
      </w:r>
      <w:proofErr w:type="spellStart"/>
      <w:r w:rsidRPr="006C67A0">
        <w:t>international</w:t>
      </w:r>
      <w:proofErr w:type="spellEnd"/>
      <w:r w:rsidRPr="006C67A0">
        <w:t xml:space="preserve"> </w:t>
      </w:r>
      <w:proofErr w:type="spellStart"/>
      <w:r w:rsidRPr="006C67A0">
        <w:t>education</w:t>
      </w:r>
      <w:proofErr w:type="spellEnd"/>
      <w:r w:rsidRPr="006C67A0">
        <w:t>», автор статьи приходит к выводам о: 1)влиянии интернационализации на все аспекты национальной идентичности; 2)необходимости гармонизации развития национально-гражданского и международного аспектов национальной идентичности; 3) необходимости специальной культурологической подготовки участников международных проектов для получения максимальной пользы от участия в проекте;</w:t>
      </w:r>
      <w:proofErr w:type="gramEnd"/>
      <w:r w:rsidRPr="006C67A0">
        <w:t xml:space="preserve"> 4) необходимости дополнительных </w:t>
      </w:r>
      <w:r w:rsidRPr="006C67A0">
        <w:lastRenderedPageBreak/>
        <w:t>исследований национальной идентичности участников международных проектов, исследования ее изменения по окончании проекта.</w:t>
      </w:r>
    </w:p>
    <w:p w:rsidR="006C67A0" w:rsidRPr="002A0F6A" w:rsidRDefault="002A0F6A" w:rsidP="00FC69BC">
      <w:r>
        <w:t xml:space="preserve">14. </w:t>
      </w:r>
      <w:bookmarkStart w:id="0" w:name="_GoBack"/>
      <w:bookmarkEnd w:id="0"/>
      <w:r w:rsidR="00FC69BC" w:rsidRPr="00FC69BC">
        <w:t xml:space="preserve">ОПТИМИЗАЦИЯ ФИНАНСИРОВАНИЯ ВЫСШЕГО ПРОФЕССИОНАЛЬНОГО ОБРАЗОВАНИЯ: СОВРЕМЕННЫЕ РОССИЙСКИЕ И МИРОВЫЕ ТЕНДЕНЦИИ / Короткова М.В., Докукина С.М., </w:t>
      </w:r>
      <w:proofErr w:type="spellStart"/>
      <w:r w:rsidR="00FC69BC" w:rsidRPr="00FC69BC">
        <w:t>Калинычева</w:t>
      </w:r>
      <w:proofErr w:type="spellEnd"/>
      <w:r w:rsidR="00FC69BC" w:rsidRPr="00FC69BC">
        <w:t xml:space="preserve"> Н.Л., Никитина С.О. // Вестник Оренбургского государственного университета. 2015. № 4 (179). С. 277-282.</w:t>
      </w:r>
    </w:p>
    <w:p w:rsidR="005040D4" w:rsidRPr="005040D4" w:rsidRDefault="005040D4" w:rsidP="005040D4">
      <w:r>
        <w:t>В с</w:t>
      </w:r>
      <w:r w:rsidRPr="005040D4">
        <w:t>татье рассматриваются вопросы, касающиеся финансирования образовательной отрасли, финансирования высшего профессионального образования, особенности бюджетного финансирования, финансирования педагогических вузов; необходимость повышения эффективности использования финансовых сре</w:t>
      </w:r>
      <w:proofErr w:type="gramStart"/>
      <w:r w:rsidRPr="005040D4">
        <w:t>дств в с</w:t>
      </w:r>
      <w:proofErr w:type="gramEnd"/>
      <w:r w:rsidRPr="005040D4">
        <w:t xml:space="preserve">истеме высшего профессионального образования, оптимизации затрат на финансирование образования, слияния и поглощения в системе высшего профессионального образования; синергетический эффект от объединения вузов, основные направления минимизации затрат на финансирование образования, слияния и поглощения, механизм </w:t>
      </w:r>
      <w:proofErr w:type="spellStart"/>
      <w:r w:rsidRPr="005040D4">
        <w:t>частно</w:t>
      </w:r>
      <w:proofErr w:type="spellEnd"/>
      <w:r w:rsidRPr="005040D4">
        <w:t xml:space="preserve">-государственного партнерства. Противоречивость рыночных отношений в сфере образования, инфраструктура образовательного рынка, усиливающаяся конкуренция, предоставление качественных образовательных услуг, дублирование специальностей (направлений подготовки), предоставляемые классическими, техническими, отраслевыми и педагогическими вузами. Интеграционные процессы проявляются в развитии взаимодействий между ее элементами для возрастания целостных свойств систем, не являются новыми в промышленности, сельском хозяйстве, других отраслях, в сфере ВПО является новым этапом развития образования не только в </w:t>
      </w:r>
      <w:proofErr w:type="spellStart"/>
      <w:r w:rsidRPr="005040D4">
        <w:t>Рф</w:t>
      </w:r>
      <w:proofErr w:type="spellEnd"/>
      <w:r w:rsidRPr="005040D4">
        <w:t xml:space="preserve">, но и за рубежом. Известно, что посредством объединения интересов в горизонтальные или вертикально-интегрированные объединения позволяет получить синергетический эффект: создание единой научно - исследовательской базы, ускорение инновационного развития вузов, экономия на </w:t>
      </w:r>
      <w:proofErr w:type="spellStart"/>
      <w:r w:rsidRPr="005040D4">
        <w:t>трансакционных</w:t>
      </w:r>
      <w:proofErr w:type="spellEnd"/>
      <w:r w:rsidRPr="005040D4">
        <w:t xml:space="preserve"> издержках, эффективное использование материально- технической базы, вхождение в рейтинг топ-200 мировых вузов, эффективное использование бюджетных ресурсов и возможности привлечения финансовых ресурсов инвестиционного назначения</w:t>
      </w:r>
      <w:proofErr w:type="gramStart"/>
      <w:r w:rsidRPr="005040D4">
        <w:t>.</w:t>
      </w:r>
      <w:proofErr w:type="gramEnd"/>
      <w:r w:rsidRPr="005040D4">
        <w:t xml:space="preserve"> </w:t>
      </w:r>
      <w:proofErr w:type="gramStart"/>
      <w:r w:rsidRPr="005040D4">
        <w:t>ф</w:t>
      </w:r>
      <w:proofErr w:type="gramEnd"/>
      <w:r w:rsidRPr="005040D4">
        <w:t xml:space="preserve">едеральная политика в области ВПО и сценарий финансирования высшего образования «на основе спроса», модель, имеющая ряд конкурентных преимуществ, не может стать основой общественного развития. Отсутствие в России механизмов, способствующих реализации направления: эффективной реализации преимуществ этого сценария: в частности, мобильность студентов и </w:t>
      </w:r>
      <w:proofErr w:type="gramStart"/>
      <w:r w:rsidRPr="005040D4">
        <w:t>профессорско - преподавательского</w:t>
      </w:r>
      <w:proofErr w:type="gramEnd"/>
      <w:r w:rsidRPr="005040D4">
        <w:t xml:space="preserve"> состава (ППС), займы и разница между государственным и негосударственным сектором образования. Необходимы также адекватные и оперативные механизмы оценки и аккредитации, в том числе независимые, мониторинг и </w:t>
      </w:r>
      <w:r w:rsidRPr="005040D4">
        <w:rPr>
          <w:lang w:val="en-US"/>
        </w:rPr>
        <w:t>IT</w:t>
      </w:r>
      <w:r w:rsidRPr="005040D4">
        <w:t xml:space="preserve">- технологии. </w:t>
      </w:r>
    </w:p>
    <w:p w:rsidR="005040D4" w:rsidRPr="005040D4" w:rsidRDefault="005040D4" w:rsidP="005040D4">
      <w:r w:rsidRPr="005040D4">
        <w:t xml:space="preserve"> </w:t>
      </w:r>
    </w:p>
    <w:p w:rsidR="00FC69BC" w:rsidRPr="005040D4" w:rsidRDefault="00FC69BC" w:rsidP="00FC69BC"/>
    <w:p w:rsidR="00370960" w:rsidRPr="00271F18" w:rsidRDefault="00370960" w:rsidP="00370960"/>
    <w:sectPr w:rsidR="00370960" w:rsidRPr="00271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3D16"/>
    <w:multiLevelType w:val="hybridMultilevel"/>
    <w:tmpl w:val="C02A8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B6448"/>
    <w:multiLevelType w:val="hybridMultilevel"/>
    <w:tmpl w:val="A686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B6"/>
    <w:rsid w:val="00271F18"/>
    <w:rsid w:val="002A0F6A"/>
    <w:rsid w:val="002C14DE"/>
    <w:rsid w:val="00370960"/>
    <w:rsid w:val="003931B6"/>
    <w:rsid w:val="00431D27"/>
    <w:rsid w:val="005040D4"/>
    <w:rsid w:val="006C35DB"/>
    <w:rsid w:val="006C67A0"/>
    <w:rsid w:val="007120B3"/>
    <w:rsid w:val="00777491"/>
    <w:rsid w:val="007B00B7"/>
    <w:rsid w:val="008B7378"/>
    <w:rsid w:val="008F218B"/>
    <w:rsid w:val="00907E1D"/>
    <w:rsid w:val="009318D7"/>
    <w:rsid w:val="00AA194D"/>
    <w:rsid w:val="00AD0669"/>
    <w:rsid w:val="00B60EA3"/>
    <w:rsid w:val="00D04B4E"/>
    <w:rsid w:val="00D63525"/>
    <w:rsid w:val="00DD6F18"/>
    <w:rsid w:val="00EF31E3"/>
    <w:rsid w:val="00F53DE8"/>
    <w:rsid w:val="00FC69BC"/>
    <w:rsid w:val="00FD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3008</Words>
  <Characters>17150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Удмуртский государственный университет</Company>
  <LinksUpToDate>false</LinksUpToDate>
  <CharactersWithSpaces>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 Арсентьева</dc:creator>
  <cp:keywords/>
  <dc:description/>
  <cp:lastModifiedBy>Оксана М. Арсентьева</cp:lastModifiedBy>
  <cp:revision>25</cp:revision>
  <dcterms:created xsi:type="dcterms:W3CDTF">2016-06-08T09:57:00Z</dcterms:created>
  <dcterms:modified xsi:type="dcterms:W3CDTF">2016-06-16T03:01:00Z</dcterms:modified>
</cp:coreProperties>
</file>